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BAC95B" w14:textId="77777777" w:rsidR="008242C8" w:rsidRDefault="008242C8" w:rsidP="00193639">
      <w:pPr>
        <w:pStyle w:val="Odstavecseseznamem"/>
        <w:spacing w:line="24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Příloha č. 2</w:t>
      </w:r>
      <w:bookmarkStart w:id="0" w:name="_GoBack"/>
      <w:bookmarkEnd w:id="0"/>
    </w:p>
    <w:p w14:paraId="4ECB7BE7" w14:textId="77777777" w:rsidR="00193639" w:rsidRPr="008242C8" w:rsidRDefault="00193639" w:rsidP="00193639">
      <w:pPr>
        <w:pStyle w:val="Odstavecseseznamem"/>
        <w:spacing w:line="240" w:lineRule="auto"/>
        <w:ind w:left="360"/>
        <w:jc w:val="both"/>
        <w:rPr>
          <w:sz w:val="24"/>
          <w:szCs w:val="24"/>
        </w:rPr>
      </w:pPr>
    </w:p>
    <w:p w14:paraId="6F5D3092" w14:textId="3C53C3C2" w:rsidR="00F3307B" w:rsidRDefault="002546EB" w:rsidP="00F25397">
      <w:pPr>
        <w:pStyle w:val="Odstavecseseznamem"/>
        <w:spacing w:line="240" w:lineRule="auto"/>
        <w:ind w:left="360"/>
        <w:rPr>
          <w:b/>
          <w:sz w:val="24"/>
          <w:szCs w:val="24"/>
          <w:u w:val="single"/>
        </w:rPr>
      </w:pPr>
      <w:r w:rsidRPr="00E0335E">
        <w:rPr>
          <w:b/>
          <w:sz w:val="24"/>
          <w:szCs w:val="24"/>
          <w:u w:val="single"/>
        </w:rPr>
        <w:t xml:space="preserve">Specifikace </w:t>
      </w:r>
      <w:r w:rsidR="00C7097A" w:rsidRPr="00E0335E">
        <w:rPr>
          <w:b/>
          <w:sz w:val="24"/>
          <w:szCs w:val="24"/>
          <w:u w:val="single"/>
        </w:rPr>
        <w:t>základn</w:t>
      </w:r>
      <w:r w:rsidR="006974A7" w:rsidRPr="00E0335E">
        <w:rPr>
          <w:b/>
          <w:sz w:val="24"/>
          <w:szCs w:val="24"/>
          <w:u w:val="single"/>
        </w:rPr>
        <w:t>ích</w:t>
      </w:r>
      <w:r w:rsidRPr="00E0335E">
        <w:rPr>
          <w:b/>
          <w:sz w:val="24"/>
          <w:szCs w:val="24"/>
          <w:u w:val="single"/>
        </w:rPr>
        <w:t xml:space="preserve"> funkční</w:t>
      </w:r>
      <w:r w:rsidR="006974A7" w:rsidRPr="00E0335E">
        <w:rPr>
          <w:b/>
          <w:sz w:val="24"/>
          <w:szCs w:val="24"/>
          <w:u w:val="single"/>
        </w:rPr>
        <w:t>ch</w:t>
      </w:r>
      <w:r w:rsidR="00D12B1D" w:rsidRPr="00E0335E">
        <w:rPr>
          <w:b/>
          <w:sz w:val="24"/>
          <w:szCs w:val="24"/>
          <w:u w:val="single"/>
        </w:rPr>
        <w:t xml:space="preserve"> </w:t>
      </w:r>
      <w:r w:rsidR="00522757" w:rsidRPr="00E0335E">
        <w:rPr>
          <w:b/>
          <w:sz w:val="24"/>
          <w:szCs w:val="24"/>
          <w:u w:val="single"/>
        </w:rPr>
        <w:t>p</w:t>
      </w:r>
      <w:r w:rsidR="006974A7" w:rsidRPr="00E0335E">
        <w:rPr>
          <w:b/>
          <w:sz w:val="24"/>
          <w:szCs w:val="24"/>
          <w:u w:val="single"/>
        </w:rPr>
        <w:t xml:space="preserve">ožadavků </w:t>
      </w:r>
      <w:r w:rsidR="00075D2A" w:rsidRPr="00E0335E">
        <w:rPr>
          <w:b/>
          <w:sz w:val="24"/>
          <w:szCs w:val="24"/>
          <w:u w:val="single"/>
        </w:rPr>
        <w:t xml:space="preserve">elektronické úřední desky </w:t>
      </w:r>
      <w:r w:rsidR="00517378" w:rsidRPr="00E0335E">
        <w:rPr>
          <w:b/>
          <w:sz w:val="24"/>
          <w:szCs w:val="24"/>
          <w:u w:val="single"/>
        </w:rPr>
        <w:t>(</w:t>
      </w:r>
      <w:r w:rsidR="00075D2A" w:rsidRPr="00E0335E">
        <w:rPr>
          <w:b/>
          <w:sz w:val="24"/>
          <w:szCs w:val="24"/>
          <w:u w:val="single"/>
        </w:rPr>
        <w:t>EÚD)</w:t>
      </w:r>
      <w:r w:rsidR="00136D2F" w:rsidRPr="00E0335E">
        <w:rPr>
          <w:b/>
          <w:sz w:val="24"/>
          <w:szCs w:val="24"/>
          <w:u w:val="single"/>
        </w:rPr>
        <w:t>:</w:t>
      </w:r>
    </w:p>
    <w:p w14:paraId="651D4134" w14:textId="77777777" w:rsidR="006974A7" w:rsidRDefault="006974A7" w:rsidP="00F25397">
      <w:pPr>
        <w:pStyle w:val="Odstavecseseznamem"/>
        <w:spacing w:line="240" w:lineRule="auto"/>
        <w:ind w:left="360"/>
        <w:rPr>
          <w:b/>
          <w:sz w:val="24"/>
          <w:szCs w:val="24"/>
          <w:u w:val="single"/>
        </w:rPr>
      </w:pPr>
    </w:p>
    <w:p w14:paraId="2E5B64F3" w14:textId="77777777" w:rsidR="00F3307B" w:rsidRPr="00233C95" w:rsidRDefault="00F3307B" w:rsidP="00233C95">
      <w:pPr>
        <w:pStyle w:val="Odstavecseseznamem"/>
        <w:numPr>
          <w:ilvl w:val="0"/>
          <w:numId w:val="15"/>
        </w:numPr>
        <w:spacing w:after="0" w:line="240" w:lineRule="auto"/>
        <w:rPr>
          <w:b/>
          <w:u w:val="single"/>
        </w:rPr>
      </w:pPr>
      <w:r w:rsidRPr="00233C95">
        <w:rPr>
          <w:b/>
          <w:u w:val="single"/>
        </w:rPr>
        <w:t>LCD displej</w:t>
      </w:r>
      <w:r w:rsidR="00F47C01" w:rsidRPr="00233C95">
        <w:rPr>
          <w:b/>
          <w:u w:val="single"/>
        </w:rPr>
        <w:t>e</w:t>
      </w:r>
    </w:p>
    <w:p w14:paraId="033C77D4" w14:textId="77777777" w:rsidR="00233C95" w:rsidRPr="00233C95" w:rsidRDefault="00233C95" w:rsidP="00233C95">
      <w:pPr>
        <w:pStyle w:val="Odstavecseseznamem"/>
        <w:spacing w:after="0" w:line="240" w:lineRule="auto"/>
        <w:ind w:left="1080"/>
        <w:rPr>
          <w:b/>
          <w:u w:val="single"/>
        </w:rPr>
      </w:pPr>
    </w:p>
    <w:p w14:paraId="41CDA04F" w14:textId="77777777" w:rsidR="00CF37E0" w:rsidRDefault="00853330" w:rsidP="00F47C01">
      <w:pPr>
        <w:pStyle w:val="Odstavecseseznamem"/>
        <w:numPr>
          <w:ilvl w:val="0"/>
          <w:numId w:val="8"/>
        </w:numPr>
        <w:spacing w:after="0" w:line="240" w:lineRule="auto"/>
      </w:pPr>
      <w:r>
        <w:t>venkovní oboustranný</w:t>
      </w:r>
      <w:r w:rsidR="00CF37E0">
        <w:t xml:space="preserve"> panel</w:t>
      </w:r>
      <w:r>
        <w:t xml:space="preserve"> složený ze:</w:t>
      </w:r>
      <w:r w:rsidR="00CF37E0">
        <w:t xml:space="preserve"> </w:t>
      </w:r>
    </w:p>
    <w:p w14:paraId="088BDB8F" w14:textId="77777777" w:rsidR="00CF37E0" w:rsidRDefault="00CF37E0" w:rsidP="00CF37E0">
      <w:pPr>
        <w:pStyle w:val="Odstavecseseznamem"/>
        <w:numPr>
          <w:ilvl w:val="0"/>
          <w:numId w:val="16"/>
        </w:numPr>
        <w:spacing w:after="0" w:line="240" w:lineRule="auto"/>
      </w:pPr>
      <w:r>
        <w:t>1 ks panel 55“ LCD panel TFT</w:t>
      </w:r>
      <w:r w:rsidR="003C64F3">
        <w:t xml:space="preserve"> s</w:t>
      </w:r>
      <w:r w:rsidR="006F1911">
        <w:t> dotykovým ovládáním</w:t>
      </w:r>
      <w:r w:rsidR="006E2CCC">
        <w:t xml:space="preserve"> obrazovky</w:t>
      </w:r>
      <w:r w:rsidR="006F1911">
        <w:t>,</w:t>
      </w:r>
      <w:r w:rsidR="003C64F3">
        <w:t xml:space="preserve"> </w:t>
      </w:r>
    </w:p>
    <w:p w14:paraId="7872B3CB" w14:textId="77777777" w:rsidR="003C64F3" w:rsidRDefault="00CF37E0" w:rsidP="006E2CCC">
      <w:pPr>
        <w:pStyle w:val="Odstavecseseznamem"/>
        <w:numPr>
          <w:ilvl w:val="0"/>
          <w:numId w:val="16"/>
        </w:numPr>
        <w:spacing w:after="0" w:line="240" w:lineRule="auto"/>
      </w:pPr>
      <w:r>
        <w:t>1 ks panel 55“ LCD panel TFT</w:t>
      </w:r>
      <w:r w:rsidR="006E2CCC">
        <w:t xml:space="preserve"> </w:t>
      </w:r>
      <w:r>
        <w:t>(</w:t>
      </w:r>
      <w:r w:rsidR="003C64F3">
        <w:t>druhá strana</w:t>
      </w:r>
      <w:r>
        <w:t>)</w:t>
      </w:r>
      <w:r w:rsidR="003C64F3">
        <w:t xml:space="preserve"> </w:t>
      </w:r>
      <w:r>
        <w:t xml:space="preserve">pouze zobrazovací </w:t>
      </w:r>
      <w:r w:rsidR="003C64F3">
        <w:t>bez</w:t>
      </w:r>
      <w:r w:rsidR="00853330">
        <w:t>dotykové obrazovky</w:t>
      </w:r>
      <w:r w:rsidR="00963FF0">
        <w:t>;</w:t>
      </w:r>
    </w:p>
    <w:p w14:paraId="38D5289D" w14:textId="77777777" w:rsidR="00C75F70" w:rsidRPr="00C75F70" w:rsidRDefault="00C75F70" w:rsidP="00C75F70">
      <w:pPr>
        <w:pStyle w:val="Odstavecseseznamem"/>
        <w:numPr>
          <w:ilvl w:val="0"/>
          <w:numId w:val="8"/>
        </w:numPr>
      </w:pPr>
      <w:r w:rsidRPr="00C75F70">
        <w:t xml:space="preserve">Full HD 1080 x 1920 </w:t>
      </w:r>
      <w:proofErr w:type="spellStart"/>
      <w:r w:rsidRPr="00C75F70">
        <w:t>px</w:t>
      </w:r>
      <w:proofErr w:type="spellEnd"/>
      <w:r w:rsidRPr="00C75F70">
        <w:t>, kontrast 5000:01, jas min 2500 cd/m, poměr stran 16:9 (vertikální), pozorovací úhel min.: 178°/178°,</w:t>
      </w:r>
      <w:r w:rsidR="009520B9" w:rsidRPr="009520B9">
        <w:t xml:space="preserve"> </w:t>
      </w:r>
      <w:r w:rsidR="00E7095C">
        <w:t>dotyková plocha kapacitní folií</w:t>
      </w:r>
      <w:r w:rsidR="009520B9" w:rsidRPr="00C75F70">
        <w:t xml:space="preserve"> </w:t>
      </w:r>
      <w:proofErr w:type="spellStart"/>
      <w:r w:rsidR="009520B9" w:rsidRPr="00C75F70">
        <w:t>multi-touch</w:t>
      </w:r>
      <w:proofErr w:type="spellEnd"/>
      <w:r w:rsidR="009520B9">
        <w:t xml:space="preserve"> </w:t>
      </w:r>
      <w:r w:rsidRPr="00C75F70">
        <w:t xml:space="preserve"> s ochranným antireflexním sk</w:t>
      </w:r>
      <w:r w:rsidR="00963FF0">
        <w:t xml:space="preserve">lem </w:t>
      </w:r>
      <w:proofErr w:type="spellStart"/>
      <w:r w:rsidR="00963FF0">
        <w:t>antivandal</w:t>
      </w:r>
      <w:proofErr w:type="spellEnd"/>
      <w:r w:rsidR="00963FF0">
        <w:t xml:space="preserve"> proti poškrábání.</w:t>
      </w:r>
    </w:p>
    <w:p w14:paraId="6483CEB9" w14:textId="77777777" w:rsidR="00C75F70" w:rsidRDefault="00C75F70" w:rsidP="00E7095C">
      <w:pPr>
        <w:pStyle w:val="Odstavecseseznamem"/>
        <w:spacing w:after="0" w:line="240" w:lineRule="auto"/>
      </w:pPr>
    </w:p>
    <w:p w14:paraId="6D7568E8" w14:textId="77777777" w:rsidR="00B91C19" w:rsidRDefault="00743520" w:rsidP="00F25397">
      <w:pPr>
        <w:pStyle w:val="Odstavecseseznamem"/>
        <w:spacing w:line="240" w:lineRule="auto"/>
        <w:rPr>
          <w:b/>
          <w:u w:val="single"/>
        </w:rPr>
      </w:pPr>
      <w:r>
        <w:rPr>
          <w:b/>
          <w:u w:val="single"/>
        </w:rPr>
        <w:t>2</w:t>
      </w:r>
      <w:r w:rsidR="00F3307B" w:rsidRPr="00F3307B">
        <w:rPr>
          <w:b/>
          <w:u w:val="single"/>
        </w:rPr>
        <w:t xml:space="preserve">. </w:t>
      </w:r>
      <w:r w:rsidR="000C16AD" w:rsidRPr="00F3307B">
        <w:rPr>
          <w:b/>
          <w:u w:val="single"/>
        </w:rPr>
        <w:t>Provozní parametry a ostatní požadavky</w:t>
      </w:r>
    </w:p>
    <w:p w14:paraId="4C467136" w14:textId="77777777" w:rsidR="00233C95" w:rsidRPr="00F3307B" w:rsidRDefault="00233C95" w:rsidP="00F25397">
      <w:pPr>
        <w:pStyle w:val="Odstavecseseznamem"/>
        <w:spacing w:line="240" w:lineRule="auto"/>
        <w:rPr>
          <w:b/>
          <w:u w:val="single"/>
        </w:rPr>
      </w:pPr>
    </w:p>
    <w:p w14:paraId="4571F1DE" w14:textId="3F83328E" w:rsidR="005A2F8C" w:rsidRDefault="00B91C19" w:rsidP="005A2F8C">
      <w:pPr>
        <w:pStyle w:val="Odstavecseseznamem"/>
        <w:numPr>
          <w:ilvl w:val="0"/>
          <w:numId w:val="8"/>
        </w:numPr>
        <w:spacing w:line="240" w:lineRule="auto"/>
      </w:pPr>
      <w:r w:rsidRPr="00B91C19">
        <w:t xml:space="preserve">exteriérová skříň </w:t>
      </w:r>
      <w:r w:rsidR="008E3142">
        <w:t xml:space="preserve">pro oboustranný </w:t>
      </w:r>
      <w:r w:rsidR="005A2F8C">
        <w:t xml:space="preserve">55“ </w:t>
      </w:r>
      <w:r w:rsidR="008E3142">
        <w:t>LCD panel</w:t>
      </w:r>
      <w:r w:rsidR="00F8009B">
        <w:t>,</w:t>
      </w:r>
      <w:r w:rsidR="008E3142">
        <w:t xml:space="preserve"> </w:t>
      </w:r>
      <w:r w:rsidR="0054747B">
        <w:t xml:space="preserve">provedení </w:t>
      </w:r>
      <w:proofErr w:type="spellStart"/>
      <w:r w:rsidR="0054747B">
        <w:t>antivandal</w:t>
      </w:r>
      <w:proofErr w:type="spellEnd"/>
      <w:r w:rsidR="00F8009B">
        <w:t>,</w:t>
      </w:r>
      <w:r w:rsidR="001E16B7">
        <w:t xml:space="preserve"> </w:t>
      </w:r>
      <w:r w:rsidR="001E16B7" w:rsidRPr="001E16B7">
        <w:t xml:space="preserve">s ochranným antireflexním sklem </w:t>
      </w:r>
      <w:proofErr w:type="spellStart"/>
      <w:r w:rsidR="001E16B7" w:rsidRPr="001E16B7">
        <w:t>antivandal</w:t>
      </w:r>
      <w:proofErr w:type="spellEnd"/>
      <w:r w:rsidR="001E16B7" w:rsidRPr="001E16B7">
        <w:t xml:space="preserve"> proti poškrábání</w:t>
      </w:r>
      <w:r w:rsidR="001E16B7">
        <w:t>,</w:t>
      </w:r>
      <w:r w:rsidR="00F8009B">
        <w:t xml:space="preserve"> konstrukce</w:t>
      </w:r>
      <w:r w:rsidR="0054747B">
        <w:t xml:space="preserve"> dle projektu zadavatele</w:t>
      </w:r>
      <w:r w:rsidR="00F8009B">
        <w:t xml:space="preserve">, </w:t>
      </w:r>
      <w:r w:rsidR="00651B2B">
        <w:t>materiál: ocelový</w:t>
      </w:r>
      <w:r w:rsidRPr="00B91C19">
        <w:t xml:space="preserve"> plech m</w:t>
      </w:r>
      <w:r w:rsidR="00651B2B">
        <w:t>in. 2</w:t>
      </w:r>
      <w:r w:rsidR="008E3142">
        <w:t xml:space="preserve"> mm</w:t>
      </w:r>
      <w:r w:rsidR="00E7095C">
        <w:t xml:space="preserve"> s ochranným nátěrem anti graffiti</w:t>
      </w:r>
      <w:r w:rsidR="008402DC" w:rsidRPr="008402DC">
        <w:t>, barevné provedení dle arch</w:t>
      </w:r>
      <w:r w:rsidR="00963FF0">
        <w:t>itektonického návrhu zadavatele;</w:t>
      </w:r>
      <w:r w:rsidR="00651B2B">
        <w:t xml:space="preserve"> RAL 9011</w:t>
      </w:r>
    </w:p>
    <w:p w14:paraId="49473A1B" w14:textId="77777777" w:rsidR="00AE6437" w:rsidRDefault="0049445A" w:rsidP="00F8009B">
      <w:pPr>
        <w:pStyle w:val="Odstavecseseznamem"/>
        <w:numPr>
          <w:ilvl w:val="0"/>
          <w:numId w:val="8"/>
        </w:numPr>
        <w:spacing w:line="240" w:lineRule="auto"/>
      </w:pPr>
      <w:proofErr w:type="spellStart"/>
      <w:r>
        <w:t>W</w:t>
      </w:r>
      <w:r w:rsidR="00AE6437">
        <w:t>ifi</w:t>
      </w:r>
      <w:proofErr w:type="spellEnd"/>
      <w:r w:rsidR="00AE6437">
        <w:t xml:space="preserve"> LAN </w:t>
      </w:r>
      <w:r>
        <w:t>(</w:t>
      </w:r>
      <w:proofErr w:type="spellStart"/>
      <w:r w:rsidR="00AE6437">
        <w:t>ethernet</w:t>
      </w:r>
      <w:proofErr w:type="spellEnd"/>
      <w:r>
        <w:t xml:space="preserve"> RJ 45)</w:t>
      </w:r>
      <w:r w:rsidR="00963FF0">
        <w:t>;</w:t>
      </w:r>
    </w:p>
    <w:p w14:paraId="4C8CF9D2" w14:textId="4B47087C" w:rsidR="00233C95" w:rsidRDefault="00233C95" w:rsidP="00233C95">
      <w:pPr>
        <w:pStyle w:val="Odstavecseseznamem"/>
        <w:numPr>
          <w:ilvl w:val="0"/>
          <w:numId w:val="8"/>
        </w:numPr>
      </w:pPr>
      <w:r w:rsidRPr="00233C95">
        <w:t>interní PC minimální</w:t>
      </w:r>
      <w:r w:rsidR="00F815B2">
        <w:t xml:space="preserve"> konfigurace Intel® </w:t>
      </w:r>
      <w:proofErr w:type="spellStart"/>
      <w:r w:rsidR="00F815B2">
        <w:t>Core</w:t>
      </w:r>
      <w:proofErr w:type="spellEnd"/>
      <w:r w:rsidR="00F815B2">
        <w:t xml:space="preserve">™ i5-6200U, 8 GB DDR3 RAM 1333 MHz, </w:t>
      </w:r>
      <w:proofErr w:type="spellStart"/>
      <w:r w:rsidR="00F815B2">
        <w:t>Itel</w:t>
      </w:r>
      <w:proofErr w:type="spellEnd"/>
      <w:r w:rsidR="00F815B2">
        <w:t xml:space="preserve"> HD </w:t>
      </w:r>
      <w:proofErr w:type="spellStart"/>
      <w:r w:rsidR="00F815B2">
        <w:t>Graphics</w:t>
      </w:r>
      <w:proofErr w:type="spellEnd"/>
      <w:r w:rsidR="00F815B2">
        <w:t xml:space="preserve"> 520</w:t>
      </w:r>
      <w:r w:rsidRPr="00233C95">
        <w:t>, 120 GB  SATA3 nebo lepších parametrů,</w:t>
      </w:r>
      <w:r w:rsidR="001E16B7">
        <w:t xml:space="preserve"> operač</w:t>
      </w:r>
      <w:r w:rsidR="00F815B2">
        <w:t xml:space="preserve">ní systém Windows 10 </w:t>
      </w:r>
      <w:proofErr w:type="spellStart"/>
      <w:r w:rsidR="00F815B2">
        <w:t>Enterprise</w:t>
      </w:r>
      <w:proofErr w:type="spellEnd"/>
      <w:r w:rsidR="00963FF0">
        <w:t>;</w:t>
      </w:r>
    </w:p>
    <w:p w14:paraId="5758C93A" w14:textId="77777777" w:rsidR="00B91C19" w:rsidRDefault="000C16AD" w:rsidP="00F25397">
      <w:pPr>
        <w:pStyle w:val="Odstavecseseznamem"/>
        <w:numPr>
          <w:ilvl w:val="0"/>
          <w:numId w:val="8"/>
        </w:numPr>
        <w:spacing w:line="240" w:lineRule="auto"/>
      </w:pPr>
      <w:r w:rsidRPr="000C16AD">
        <w:t>provozní doba 365/24/7</w:t>
      </w:r>
      <w:r w:rsidR="00963FF0">
        <w:t>;</w:t>
      </w:r>
    </w:p>
    <w:p w14:paraId="042C8B0B" w14:textId="77777777" w:rsidR="00B91C19" w:rsidRDefault="000C16AD" w:rsidP="00F25397">
      <w:pPr>
        <w:pStyle w:val="Odstavecseseznamem"/>
        <w:numPr>
          <w:ilvl w:val="0"/>
          <w:numId w:val="8"/>
        </w:numPr>
        <w:spacing w:line="240" w:lineRule="auto"/>
      </w:pPr>
      <w:r w:rsidRPr="000C16AD">
        <w:t>automatické vypínaní/zapínaní</w:t>
      </w:r>
      <w:r w:rsidR="00963FF0">
        <w:t>;</w:t>
      </w:r>
    </w:p>
    <w:p w14:paraId="6F06ACEB" w14:textId="307A7578" w:rsidR="00BE36C8" w:rsidRDefault="000C16AD" w:rsidP="00651B2B">
      <w:pPr>
        <w:pStyle w:val="Odstavecseseznamem"/>
        <w:numPr>
          <w:ilvl w:val="0"/>
          <w:numId w:val="8"/>
        </w:numPr>
        <w:spacing w:line="240" w:lineRule="auto"/>
      </w:pPr>
      <w:r w:rsidRPr="000C16AD">
        <w:t>automatická regulace jasu a kontrastu</w:t>
      </w:r>
      <w:r w:rsidR="007E5BB0">
        <w:t xml:space="preserve"> slunečním a soumrakovým senzorem a dle pokynu pohybového čidla</w:t>
      </w:r>
      <w:r w:rsidR="00963FF0">
        <w:t>;</w:t>
      </w:r>
    </w:p>
    <w:p w14:paraId="6E24B5F8" w14:textId="219E53AE" w:rsidR="00963FF0" w:rsidRDefault="009520B9" w:rsidP="00233C95">
      <w:pPr>
        <w:pStyle w:val="Odstavecseseznamem"/>
        <w:numPr>
          <w:ilvl w:val="0"/>
          <w:numId w:val="8"/>
        </w:numPr>
        <w:spacing w:line="240" w:lineRule="auto"/>
      </w:pPr>
      <w:r>
        <w:t xml:space="preserve">samostatná </w:t>
      </w:r>
      <w:r w:rsidR="000C16AD" w:rsidRPr="000C16AD">
        <w:t>klimatizační jednotka</w:t>
      </w:r>
      <w:r>
        <w:t xml:space="preserve"> o výkonu min. 2000 W,</w:t>
      </w:r>
      <w:r w:rsidR="001000F4">
        <w:t xml:space="preserve"> s provozním rozhraním -4</w:t>
      </w:r>
      <w:r w:rsidR="00074819">
        <w:t xml:space="preserve">0C až </w:t>
      </w:r>
      <w:r w:rsidR="001000F4">
        <w:t>+55</w:t>
      </w:r>
      <w:r w:rsidR="000C16AD" w:rsidRPr="000C16AD">
        <w:t>C</w:t>
      </w:r>
      <w:r w:rsidR="00963FF0">
        <w:t>;</w:t>
      </w:r>
    </w:p>
    <w:p w14:paraId="1165DC04" w14:textId="31A442A0" w:rsidR="00B91C19" w:rsidRDefault="008F28E4" w:rsidP="00233C95">
      <w:pPr>
        <w:pStyle w:val="Odstavecseseznamem"/>
        <w:numPr>
          <w:ilvl w:val="0"/>
          <w:numId w:val="8"/>
        </w:numPr>
        <w:spacing w:line="240" w:lineRule="auto"/>
      </w:pPr>
      <w:r>
        <w:lastRenderedPageBreak/>
        <w:t>provozní vlhkost do 8</w:t>
      </w:r>
      <w:r w:rsidR="000C16AD" w:rsidRPr="000C16AD">
        <w:t>0%</w:t>
      </w:r>
      <w:r w:rsidR="00963FF0">
        <w:t>;</w:t>
      </w:r>
    </w:p>
    <w:p w14:paraId="0BB62EBE" w14:textId="5AF82E6A" w:rsidR="00F3307B" w:rsidRDefault="00DB68D4" w:rsidP="00F25397">
      <w:pPr>
        <w:pStyle w:val="Odstavecseseznamem"/>
        <w:numPr>
          <w:ilvl w:val="0"/>
          <w:numId w:val="8"/>
        </w:numPr>
        <w:spacing w:line="240" w:lineRule="auto"/>
      </w:pPr>
      <w:r>
        <w:t>napájení AC 230 V, 50 Hz, 16 A</w:t>
      </w:r>
    </w:p>
    <w:p w14:paraId="672BE5B8" w14:textId="4CDA4D78" w:rsidR="007424CF" w:rsidRDefault="00976041" w:rsidP="00976041">
      <w:pPr>
        <w:pStyle w:val="Odstavecseseznamem"/>
        <w:numPr>
          <w:ilvl w:val="0"/>
          <w:numId w:val="8"/>
        </w:numPr>
      </w:pPr>
      <w:r w:rsidRPr="00976041">
        <w:t>stupeň technického kryt</w:t>
      </w:r>
      <w:r w:rsidR="00963FF0">
        <w:t>í min. CE/IP 6</w:t>
      </w:r>
      <w:r w:rsidR="00651B2B">
        <w:t>5</w:t>
      </w:r>
      <w:r w:rsidRPr="00976041">
        <w:t xml:space="preserve"> </w:t>
      </w:r>
    </w:p>
    <w:p w14:paraId="1A18B49D" w14:textId="42B12DD9" w:rsidR="00976041" w:rsidRPr="00976041" w:rsidRDefault="00E8061E" w:rsidP="007424CF">
      <w:pPr>
        <w:pStyle w:val="Odstavecseseznamem"/>
        <w:numPr>
          <w:ilvl w:val="0"/>
          <w:numId w:val="8"/>
        </w:numPr>
      </w:pPr>
      <w:r>
        <w:t>dálkový monitoring systému</w:t>
      </w:r>
    </w:p>
    <w:p w14:paraId="40D5ACAC" w14:textId="77777777" w:rsidR="00976041" w:rsidRDefault="00976041" w:rsidP="00976041">
      <w:pPr>
        <w:pStyle w:val="Odstavecseseznamem"/>
        <w:spacing w:line="240" w:lineRule="auto"/>
      </w:pPr>
    </w:p>
    <w:p w14:paraId="304DE611" w14:textId="77777777" w:rsidR="00743520" w:rsidRPr="00743520" w:rsidRDefault="00743520" w:rsidP="00743520">
      <w:pPr>
        <w:pStyle w:val="Odstavecseseznamem"/>
        <w:rPr>
          <w:b/>
          <w:u w:val="single"/>
        </w:rPr>
      </w:pPr>
      <w:r>
        <w:rPr>
          <w:b/>
          <w:u w:val="single"/>
        </w:rPr>
        <w:t>3</w:t>
      </w:r>
      <w:r w:rsidRPr="00743520">
        <w:rPr>
          <w:b/>
          <w:u w:val="single"/>
        </w:rPr>
        <w:t>.  Software</w:t>
      </w:r>
    </w:p>
    <w:p w14:paraId="377FE27C" w14:textId="77777777" w:rsidR="00C35055" w:rsidRDefault="00C35055" w:rsidP="00C35055">
      <w:pPr>
        <w:pStyle w:val="Odstavecseseznamem"/>
      </w:pPr>
    </w:p>
    <w:p w14:paraId="40206D63" w14:textId="26B0C320" w:rsidR="00B1220F" w:rsidRDefault="00B1220F" w:rsidP="00E0335E">
      <w:pPr>
        <w:pStyle w:val="Odstavecseseznamem"/>
        <w:numPr>
          <w:ilvl w:val="0"/>
          <w:numId w:val="8"/>
        </w:numPr>
        <w:jc w:val="both"/>
      </w:pPr>
      <w:r>
        <w:t>operač</w:t>
      </w:r>
      <w:r w:rsidR="00F815B2">
        <w:t xml:space="preserve">ní systém Windows 10 </w:t>
      </w:r>
      <w:proofErr w:type="spellStart"/>
      <w:r w:rsidR="00F815B2">
        <w:t>Enterprise</w:t>
      </w:r>
      <w:proofErr w:type="spellEnd"/>
      <w:r>
        <w:t>;</w:t>
      </w:r>
    </w:p>
    <w:p w14:paraId="37114D9A" w14:textId="77777777" w:rsidR="00B1220F" w:rsidRDefault="00B1220F" w:rsidP="00E0335E">
      <w:pPr>
        <w:pStyle w:val="Odstavecseseznamem"/>
        <w:numPr>
          <w:ilvl w:val="0"/>
          <w:numId w:val="8"/>
        </w:numPr>
        <w:jc w:val="both"/>
      </w:pPr>
      <w:r>
        <w:t>aplikace EÚD</w:t>
      </w:r>
    </w:p>
    <w:p w14:paraId="2DDAD03B" w14:textId="77777777" w:rsidR="00743520" w:rsidRDefault="00743520" w:rsidP="00E0335E">
      <w:pPr>
        <w:pStyle w:val="Odstavecseseznamem"/>
        <w:numPr>
          <w:ilvl w:val="0"/>
          <w:numId w:val="8"/>
        </w:numPr>
        <w:jc w:val="both"/>
      </w:pPr>
      <w:r w:rsidRPr="00743520">
        <w:t>podpora systému</w:t>
      </w:r>
      <w:r w:rsidR="00EB79DF">
        <w:t xml:space="preserve"> ze spisové služby GINIS SSL včetně licencí</w:t>
      </w:r>
      <w:r w:rsidRPr="00743520">
        <w:t>, nastavení struktury dat</w:t>
      </w:r>
      <w:r w:rsidR="00963FF0">
        <w:t>;</w:t>
      </w:r>
      <w:r w:rsidRPr="00743520">
        <w:t xml:space="preserve">  </w:t>
      </w:r>
    </w:p>
    <w:p w14:paraId="3E73459E" w14:textId="77777777" w:rsidR="00B55575" w:rsidRPr="00743520" w:rsidRDefault="00C35055" w:rsidP="00E0335E">
      <w:pPr>
        <w:pStyle w:val="Odstavecseseznamem"/>
        <w:numPr>
          <w:ilvl w:val="0"/>
          <w:numId w:val="8"/>
        </w:numPr>
        <w:jc w:val="both"/>
      </w:pPr>
      <w:r>
        <w:t>prezentační SW k zobrazení seznamů odborů</w:t>
      </w:r>
      <w:r w:rsidR="00EB79DF">
        <w:t>, seznam dokumentů v sekci, detail dokumentu</w:t>
      </w:r>
      <w:r w:rsidR="003F2F34">
        <w:t xml:space="preserve"> v </w:t>
      </w:r>
      <w:proofErr w:type="spellStart"/>
      <w:r w:rsidR="001F3B53">
        <w:t>pdf</w:t>
      </w:r>
      <w:proofErr w:type="spellEnd"/>
      <w:r w:rsidR="00EB79DF">
        <w:t xml:space="preserve">, </w:t>
      </w:r>
      <w:r w:rsidR="003F2F34">
        <w:t xml:space="preserve">další </w:t>
      </w:r>
      <w:r w:rsidR="00EB79DF">
        <w:t>zobraz</w:t>
      </w:r>
      <w:r w:rsidR="003F2F34">
        <w:t>ení formátů MS Word, Excel,</w:t>
      </w:r>
      <w:r w:rsidR="00EB79DF">
        <w:t xml:space="preserve"> </w:t>
      </w:r>
      <w:proofErr w:type="spellStart"/>
      <w:r w:rsidR="001F3B53">
        <w:t>png</w:t>
      </w:r>
      <w:proofErr w:type="spellEnd"/>
      <w:r w:rsidR="00EB79DF">
        <w:t xml:space="preserve">, </w:t>
      </w:r>
      <w:proofErr w:type="spellStart"/>
      <w:r w:rsidR="001F3B53">
        <w:t>jpg</w:t>
      </w:r>
      <w:proofErr w:type="spellEnd"/>
      <w:r w:rsidR="001F3B53">
        <w:t>, doc,</w:t>
      </w:r>
      <w:r w:rsidR="003F2F34">
        <w:t xml:space="preserve"> </w:t>
      </w:r>
      <w:proofErr w:type="spellStart"/>
      <w:r w:rsidR="001F3B53">
        <w:t>docx</w:t>
      </w:r>
      <w:proofErr w:type="spellEnd"/>
      <w:r w:rsidR="001F3B53">
        <w:t xml:space="preserve">, </w:t>
      </w:r>
      <w:proofErr w:type="spellStart"/>
      <w:r w:rsidR="001F3B53">
        <w:t>txt</w:t>
      </w:r>
      <w:proofErr w:type="spellEnd"/>
      <w:r w:rsidR="003F2F34">
        <w:t xml:space="preserve">, </w:t>
      </w:r>
      <w:proofErr w:type="spellStart"/>
      <w:r w:rsidR="001F3B53">
        <w:t>xls</w:t>
      </w:r>
      <w:proofErr w:type="spellEnd"/>
      <w:r w:rsidR="001F3B53">
        <w:t xml:space="preserve">, </w:t>
      </w:r>
      <w:proofErr w:type="spellStart"/>
      <w:r w:rsidR="001F3B53">
        <w:t>xlsx</w:t>
      </w:r>
      <w:proofErr w:type="spellEnd"/>
      <w:r w:rsidR="001F3B53">
        <w:t>,</w:t>
      </w:r>
      <w:r w:rsidR="00EB79DF">
        <w:t xml:space="preserve"> HTML</w:t>
      </w:r>
      <w:r w:rsidR="003F2F34">
        <w:t xml:space="preserve"> a podobné</w:t>
      </w:r>
      <w:r w:rsidR="00963FF0">
        <w:t>;</w:t>
      </w:r>
    </w:p>
    <w:p w14:paraId="6742A499" w14:textId="77777777" w:rsidR="00743520" w:rsidRDefault="00743520" w:rsidP="00E0335E">
      <w:pPr>
        <w:pStyle w:val="Odstavecseseznamem"/>
        <w:numPr>
          <w:ilvl w:val="0"/>
          <w:numId w:val="8"/>
        </w:numPr>
        <w:jc w:val="both"/>
      </w:pPr>
      <w:r w:rsidRPr="00743520">
        <w:t>SW</w:t>
      </w:r>
      <w:r w:rsidR="00B55575">
        <w:t xml:space="preserve"> na</w:t>
      </w:r>
      <w:r w:rsidRPr="00743520">
        <w:t xml:space="preserve"> centrální dohled, reportingy, nastavení a indikace kritických </w:t>
      </w:r>
      <w:r w:rsidR="00A46037">
        <w:t xml:space="preserve">scénářů a </w:t>
      </w:r>
      <w:r w:rsidR="00A46037" w:rsidRPr="00743520">
        <w:t>limitů</w:t>
      </w:r>
      <w:r w:rsidR="00A46037">
        <w:t xml:space="preserve"> a </w:t>
      </w:r>
      <w:r w:rsidR="00A46037" w:rsidRPr="00743520">
        <w:t>vč.</w:t>
      </w:r>
      <w:r w:rsidRPr="00743520">
        <w:t xml:space="preserve"> notifikace</w:t>
      </w:r>
      <w:r w:rsidR="00963FF0">
        <w:t>;</w:t>
      </w:r>
    </w:p>
    <w:p w14:paraId="02B1787F" w14:textId="77777777" w:rsidR="00976041" w:rsidRDefault="00BF1C8E" w:rsidP="00E0335E">
      <w:pPr>
        <w:pStyle w:val="Odstavecseseznamem"/>
        <w:numPr>
          <w:ilvl w:val="0"/>
          <w:numId w:val="8"/>
        </w:numPr>
        <w:jc w:val="both"/>
      </w:pPr>
      <w:r>
        <w:t>SW aplikace pro dotykový interaktivní panel LCD umožňující</w:t>
      </w:r>
      <w:r w:rsidR="00976041">
        <w:t xml:space="preserve"> prohlížení</w:t>
      </w:r>
      <w:r>
        <w:t xml:space="preserve"> EÚD nebo</w:t>
      </w:r>
      <w:r w:rsidR="00976041">
        <w:t xml:space="preserve"> </w:t>
      </w:r>
      <w:r w:rsidR="00F21FDD">
        <w:t xml:space="preserve">povolených URL webových adres, </w:t>
      </w:r>
      <w:r w:rsidR="00976041">
        <w:t>internetových stánek</w:t>
      </w:r>
      <w:r w:rsidR="00F21FDD">
        <w:t xml:space="preserve"> a</w:t>
      </w:r>
      <w:r>
        <w:t xml:space="preserve"> online aplikací v zabezpečeném prohlížeči</w:t>
      </w:r>
      <w:r w:rsidR="00963FF0">
        <w:t>;</w:t>
      </w:r>
    </w:p>
    <w:p w14:paraId="6D685DBA" w14:textId="3C313841" w:rsidR="00BF1C8E" w:rsidRDefault="00BF1C8E" w:rsidP="00E0335E">
      <w:pPr>
        <w:pStyle w:val="Odstavecseseznamem"/>
        <w:numPr>
          <w:ilvl w:val="0"/>
          <w:numId w:val="8"/>
        </w:numPr>
        <w:jc w:val="both"/>
      </w:pPr>
      <w:r>
        <w:t>SW aplikace pro neaktivní panel LCD zajišťující přehrávaní informačně-reklamního obsahu v definované</w:t>
      </w:r>
      <w:r w:rsidR="00C15619">
        <w:t>m</w:t>
      </w:r>
      <w:r>
        <w:t xml:space="preserve"> </w:t>
      </w:r>
      <w:r w:rsidR="00FA55BC">
        <w:t xml:space="preserve">pořadí podporovaných </w:t>
      </w:r>
      <w:r w:rsidR="003F45A8">
        <w:t xml:space="preserve">obrázků a animací </w:t>
      </w:r>
      <w:r w:rsidR="00FA55BC">
        <w:t>(</w:t>
      </w:r>
      <w:proofErr w:type="spellStart"/>
      <w:r w:rsidR="00FA55BC">
        <w:t>jpg</w:t>
      </w:r>
      <w:proofErr w:type="spellEnd"/>
      <w:r w:rsidR="00FA55BC">
        <w:t xml:space="preserve">, </w:t>
      </w:r>
      <w:proofErr w:type="spellStart"/>
      <w:r w:rsidR="00FA55BC">
        <w:t>png</w:t>
      </w:r>
      <w:proofErr w:type="spellEnd"/>
      <w:r w:rsidR="00FA55BC">
        <w:t xml:space="preserve">, </w:t>
      </w:r>
      <w:proofErr w:type="spellStart"/>
      <w:r w:rsidR="00FA55BC">
        <w:t>gif</w:t>
      </w:r>
      <w:proofErr w:type="spellEnd"/>
      <w:r w:rsidR="00FA55BC">
        <w:t>)</w:t>
      </w:r>
      <w:r w:rsidR="00D1601B">
        <w:t xml:space="preserve">, </w:t>
      </w:r>
      <w:r w:rsidR="00FA55BC">
        <w:t>videa</w:t>
      </w:r>
      <w:r w:rsidR="00275906">
        <w:t xml:space="preserve"> a </w:t>
      </w:r>
      <w:proofErr w:type="spellStart"/>
      <w:r w:rsidR="00275906">
        <w:t>stre</w:t>
      </w:r>
      <w:r w:rsidR="00F815B2">
        <w:t>a</w:t>
      </w:r>
      <w:r w:rsidR="00275906">
        <w:t>ming</w:t>
      </w:r>
      <w:proofErr w:type="spellEnd"/>
      <w:r w:rsidR="00F815B2">
        <w:t xml:space="preserve"> (</w:t>
      </w:r>
      <w:proofErr w:type="spellStart"/>
      <w:r w:rsidR="00F815B2">
        <w:t>avi</w:t>
      </w:r>
      <w:proofErr w:type="spellEnd"/>
      <w:r w:rsidR="00F815B2">
        <w:t xml:space="preserve">, </w:t>
      </w:r>
      <w:proofErr w:type="spellStart"/>
      <w:r w:rsidR="00F815B2">
        <w:t>mpeg</w:t>
      </w:r>
      <w:proofErr w:type="spellEnd"/>
      <w:r w:rsidR="00F815B2">
        <w:t>, mp4,</w:t>
      </w:r>
      <w:r w:rsidR="009D4582">
        <w:t xml:space="preserve"> </w:t>
      </w:r>
      <w:proofErr w:type="spellStart"/>
      <w:r w:rsidR="00F815B2">
        <w:t>mov</w:t>
      </w:r>
      <w:proofErr w:type="spellEnd"/>
      <w:r w:rsidR="00F815B2">
        <w:t>,</w:t>
      </w:r>
      <w:r w:rsidR="00390451">
        <w:t xml:space="preserve"> 4K </w:t>
      </w:r>
      <w:r w:rsidR="009D4582">
        <w:t>a</w:t>
      </w:r>
      <w:r w:rsidR="00275906">
        <w:t xml:space="preserve"> </w:t>
      </w:r>
      <w:r w:rsidR="009D4582">
        <w:t>pod</w:t>
      </w:r>
      <w:r w:rsidR="00F815B2">
        <w:t>ob</w:t>
      </w:r>
      <w:r w:rsidR="00275906">
        <w:t>né</w:t>
      </w:r>
      <w:r w:rsidR="00431B25">
        <w:t xml:space="preserve">) </w:t>
      </w:r>
      <w:r w:rsidR="00F815B2">
        <w:t>audio (mp3) a prezentací (</w:t>
      </w:r>
      <w:proofErr w:type="spellStart"/>
      <w:r w:rsidR="00390451">
        <w:t>pptx</w:t>
      </w:r>
      <w:proofErr w:type="spellEnd"/>
      <w:r w:rsidR="00390451">
        <w:t xml:space="preserve">, </w:t>
      </w:r>
      <w:proofErr w:type="spellStart"/>
      <w:r w:rsidR="00390451">
        <w:t>pdf</w:t>
      </w:r>
      <w:proofErr w:type="spellEnd"/>
      <w:r w:rsidR="00390451">
        <w:t>)</w:t>
      </w:r>
      <w:r w:rsidR="00963FF0">
        <w:t>;</w:t>
      </w:r>
      <w:r w:rsidR="00D1601B">
        <w:t xml:space="preserve"> </w:t>
      </w:r>
    </w:p>
    <w:p w14:paraId="57E08E40" w14:textId="77777777" w:rsidR="00C75F70" w:rsidRDefault="001E16B7" w:rsidP="00E0335E">
      <w:pPr>
        <w:pStyle w:val="Odstavecseseznamem"/>
        <w:numPr>
          <w:ilvl w:val="0"/>
          <w:numId w:val="8"/>
        </w:numPr>
        <w:jc w:val="both"/>
      </w:pPr>
      <w:r w:rsidRPr="001E16B7">
        <w:t xml:space="preserve">identifikace provozního stavu vč. </w:t>
      </w:r>
      <w:r w:rsidR="00275906">
        <w:t>notifikace přes webové rozhraní.</w:t>
      </w:r>
    </w:p>
    <w:p w14:paraId="059597F8" w14:textId="77777777" w:rsidR="002B1C29" w:rsidRPr="00193639" w:rsidRDefault="002B1C29" w:rsidP="002B1C29">
      <w:pPr>
        <w:pStyle w:val="Odstavecseseznamem"/>
      </w:pPr>
    </w:p>
    <w:p w14:paraId="5CBE0A62" w14:textId="77777777" w:rsidR="00233C95" w:rsidRDefault="00F3307B" w:rsidP="00F47C01">
      <w:pPr>
        <w:spacing w:after="0" w:line="240" w:lineRule="auto"/>
        <w:ind w:left="720"/>
        <w:contextualSpacing/>
        <w:rPr>
          <w:b/>
          <w:u w:val="single"/>
        </w:rPr>
      </w:pPr>
      <w:r>
        <w:rPr>
          <w:b/>
          <w:u w:val="single"/>
        </w:rPr>
        <w:t xml:space="preserve">4. </w:t>
      </w:r>
      <w:r w:rsidR="00821E58" w:rsidRPr="00F3307B">
        <w:rPr>
          <w:b/>
          <w:u w:val="single"/>
        </w:rPr>
        <w:t>Aplikace na míru</w:t>
      </w:r>
      <w:r w:rsidR="009F4BC6" w:rsidRPr="00F3307B">
        <w:rPr>
          <w:b/>
          <w:u w:val="single"/>
        </w:rPr>
        <w:t xml:space="preserve"> </w:t>
      </w:r>
      <w:r w:rsidRPr="00F3307B">
        <w:rPr>
          <w:b/>
          <w:u w:val="single"/>
        </w:rPr>
        <w:t xml:space="preserve"> </w:t>
      </w:r>
    </w:p>
    <w:p w14:paraId="01A14957" w14:textId="77777777" w:rsidR="00391BA2" w:rsidRDefault="00F3307B" w:rsidP="00F47C01">
      <w:pPr>
        <w:spacing w:after="0" w:line="240" w:lineRule="auto"/>
        <w:ind w:left="720"/>
        <w:contextualSpacing/>
        <w:rPr>
          <w:b/>
          <w:u w:val="single"/>
        </w:rPr>
      </w:pPr>
      <w:r>
        <w:rPr>
          <w:b/>
          <w:u w:val="single"/>
        </w:rPr>
        <w:t xml:space="preserve"> </w:t>
      </w:r>
    </w:p>
    <w:p w14:paraId="23874C20" w14:textId="77777777" w:rsidR="00821E58" w:rsidRDefault="00821E58" w:rsidP="00F47C01">
      <w:pPr>
        <w:pStyle w:val="Odstavecseseznamem"/>
        <w:numPr>
          <w:ilvl w:val="0"/>
          <w:numId w:val="8"/>
        </w:numPr>
        <w:spacing w:after="0" w:line="240" w:lineRule="auto"/>
      </w:pPr>
      <w:r w:rsidRPr="00821E58">
        <w:t>úvodní obrazovka</w:t>
      </w:r>
      <w:r w:rsidR="00B84D85">
        <w:t xml:space="preserve"> (znak a logo MČ Praha 5) – rozcestník (web MČ, EÚD, Kalendář akcí)</w:t>
      </w:r>
      <w:r w:rsidR="00963FF0">
        <w:t>;</w:t>
      </w:r>
      <w:r w:rsidR="00B84D85">
        <w:t xml:space="preserve"> </w:t>
      </w:r>
    </w:p>
    <w:p w14:paraId="18801FFA" w14:textId="77777777" w:rsidR="000A3175" w:rsidRDefault="000A3175" w:rsidP="00F25397">
      <w:pPr>
        <w:pStyle w:val="Odstavecseseznamem"/>
        <w:numPr>
          <w:ilvl w:val="0"/>
          <w:numId w:val="8"/>
        </w:numPr>
        <w:spacing w:line="240" w:lineRule="auto"/>
      </w:pPr>
      <w:r>
        <w:lastRenderedPageBreak/>
        <w:t>zobrazení modulů: počasí, datum, jmenný kalendář, čas</w:t>
      </w:r>
      <w:r w:rsidR="00963FF0">
        <w:t>;</w:t>
      </w:r>
      <w:r>
        <w:t xml:space="preserve"> </w:t>
      </w:r>
    </w:p>
    <w:p w14:paraId="06576937" w14:textId="77777777" w:rsidR="00DD1708" w:rsidRDefault="00DD1708" w:rsidP="00F25397">
      <w:pPr>
        <w:pStyle w:val="Odstavecseseznamem"/>
        <w:numPr>
          <w:ilvl w:val="0"/>
          <w:numId w:val="8"/>
        </w:numPr>
        <w:spacing w:line="240" w:lineRule="auto"/>
      </w:pPr>
      <w:r>
        <w:t>aplikace rozdělena do 3 částí (záhlaví, interaktivní část, zápatí)</w:t>
      </w:r>
      <w:r w:rsidR="00963FF0">
        <w:t>;</w:t>
      </w:r>
    </w:p>
    <w:p w14:paraId="626C2554" w14:textId="77777777" w:rsidR="00821E58" w:rsidRDefault="00A46037" w:rsidP="00F25397">
      <w:pPr>
        <w:pStyle w:val="Odstavecseseznamem"/>
        <w:numPr>
          <w:ilvl w:val="0"/>
          <w:numId w:val="8"/>
        </w:numPr>
        <w:spacing w:line="240" w:lineRule="auto"/>
      </w:pPr>
      <w:r>
        <w:t>EÚD</w:t>
      </w:r>
      <w:r w:rsidR="00A30E70">
        <w:t xml:space="preserve"> napojená</w:t>
      </w:r>
      <w:r w:rsidR="00E96A65">
        <w:t xml:space="preserve"> na spisovou službu radnice</w:t>
      </w:r>
      <w:r>
        <w:t>,</w:t>
      </w:r>
      <w:r w:rsidRPr="00A46037">
        <w:t xml:space="preserve"> automatické vyvěšování a svěšování obsahu</w:t>
      </w:r>
      <w:r w:rsidR="00963FF0">
        <w:t>;</w:t>
      </w:r>
    </w:p>
    <w:p w14:paraId="69E0EE81" w14:textId="77777777" w:rsidR="00E96A65" w:rsidRDefault="00E96A65" w:rsidP="00562D93">
      <w:pPr>
        <w:pStyle w:val="Odstavecseseznamem"/>
        <w:numPr>
          <w:ilvl w:val="0"/>
          <w:numId w:val="8"/>
        </w:numPr>
        <w:spacing w:line="240" w:lineRule="auto"/>
      </w:pPr>
      <w:r>
        <w:t>zobrazení: seznam dokumentů v sekci, detail dokumentu, zobrazení dokumentu v</w:t>
      </w:r>
      <w:r w:rsidR="00963FF0">
        <w:t> </w:t>
      </w:r>
      <w:r>
        <w:t>prohlížeči</w:t>
      </w:r>
      <w:r w:rsidR="00963FF0">
        <w:t>;</w:t>
      </w:r>
    </w:p>
    <w:p w14:paraId="752AAB11" w14:textId="77777777" w:rsidR="00E96A65" w:rsidRDefault="00E96A65" w:rsidP="00F25397">
      <w:pPr>
        <w:pStyle w:val="Odstavecseseznamem"/>
        <w:numPr>
          <w:ilvl w:val="0"/>
          <w:numId w:val="8"/>
        </w:numPr>
        <w:spacing w:line="240" w:lineRule="auto"/>
      </w:pPr>
      <w:r>
        <w:t>vyhledávání dokumentu</w:t>
      </w:r>
      <w:r w:rsidR="00963FF0">
        <w:t>;</w:t>
      </w:r>
    </w:p>
    <w:p w14:paraId="00F1B413" w14:textId="1DC16CEC" w:rsidR="00E96A65" w:rsidRDefault="00BE36C8" w:rsidP="00DB0803">
      <w:pPr>
        <w:pStyle w:val="Odstavecseseznamem"/>
        <w:numPr>
          <w:ilvl w:val="0"/>
          <w:numId w:val="8"/>
        </w:numPr>
        <w:spacing w:line="240" w:lineRule="auto"/>
      </w:pPr>
      <w:r>
        <w:t>zajištění funkčnosti EÚD v režimu of</w:t>
      </w:r>
      <w:r w:rsidR="00F815B2">
        <w:t>f</w:t>
      </w:r>
      <w:r>
        <w:t>-line</w:t>
      </w:r>
      <w:r w:rsidR="00963FF0">
        <w:t>;</w:t>
      </w:r>
    </w:p>
    <w:p w14:paraId="5395EAFB" w14:textId="77777777" w:rsidR="00E96A65" w:rsidRDefault="00E96A65" w:rsidP="00F25397">
      <w:pPr>
        <w:pStyle w:val="Odstavecseseznamem"/>
        <w:numPr>
          <w:ilvl w:val="0"/>
          <w:numId w:val="8"/>
        </w:numPr>
        <w:spacing w:line="240" w:lineRule="auto"/>
      </w:pPr>
      <w:r>
        <w:t>vyloučení manipulace s vyvěšenými dokumenty</w:t>
      </w:r>
      <w:r w:rsidR="00963FF0">
        <w:t>;</w:t>
      </w:r>
    </w:p>
    <w:p w14:paraId="39649439" w14:textId="279355C0" w:rsidR="00E96A65" w:rsidRDefault="00DB0803" w:rsidP="00F25397">
      <w:pPr>
        <w:pStyle w:val="Odstavecseseznamem"/>
        <w:numPr>
          <w:ilvl w:val="0"/>
          <w:numId w:val="8"/>
        </w:numPr>
        <w:spacing w:line="240" w:lineRule="auto"/>
      </w:pPr>
      <w:r w:rsidRPr="00DB0803">
        <w:t>zabezpečený webový prohlížeč (</w:t>
      </w:r>
      <w:r w:rsidR="00517378">
        <w:t>s předdefinovanými odkazy</w:t>
      </w:r>
      <w:r w:rsidRPr="00DB0803">
        <w:t>),</w:t>
      </w:r>
      <w:r>
        <w:t xml:space="preserve"> </w:t>
      </w:r>
      <w:r w:rsidR="000A3175">
        <w:t>virtuální klávesnice</w:t>
      </w:r>
      <w:r w:rsidR="00963FF0">
        <w:t>;</w:t>
      </w:r>
    </w:p>
    <w:p w14:paraId="6297295E" w14:textId="77777777" w:rsidR="000A3175" w:rsidRDefault="000A3175" w:rsidP="00F25397">
      <w:pPr>
        <w:pStyle w:val="Odstavecseseznamem"/>
        <w:numPr>
          <w:ilvl w:val="0"/>
          <w:numId w:val="8"/>
        </w:numPr>
        <w:spacing w:line="240" w:lineRule="auto"/>
      </w:pPr>
      <w:r>
        <w:t>automatický návrat na úvodní obrazovku</w:t>
      </w:r>
      <w:r w:rsidR="00963FF0">
        <w:t>;</w:t>
      </w:r>
    </w:p>
    <w:p w14:paraId="5C1AF31B" w14:textId="77777777" w:rsidR="00DB0803" w:rsidRDefault="00DB0803" w:rsidP="00592308">
      <w:pPr>
        <w:pStyle w:val="Odstavecseseznamem"/>
        <w:numPr>
          <w:ilvl w:val="0"/>
          <w:numId w:val="8"/>
        </w:numPr>
        <w:spacing w:line="240" w:lineRule="auto"/>
      </w:pPr>
      <w:r w:rsidRPr="00DB0803">
        <w:t>navigace</w:t>
      </w:r>
      <w:r>
        <w:t>, interaktivní mapa</w:t>
      </w:r>
      <w:r w:rsidRPr="00DB0803">
        <w:t xml:space="preserve"> k významným památkám a turistickým aktivitám MČ</w:t>
      </w:r>
      <w:r w:rsidR="00963FF0">
        <w:t>;</w:t>
      </w:r>
    </w:p>
    <w:p w14:paraId="10ED4B99" w14:textId="4AC96486" w:rsidR="00592308" w:rsidRDefault="00074819" w:rsidP="00F25397">
      <w:pPr>
        <w:pStyle w:val="Odstavecseseznamem"/>
        <w:numPr>
          <w:ilvl w:val="0"/>
          <w:numId w:val="8"/>
        </w:numPr>
        <w:spacing w:line="240" w:lineRule="auto"/>
      </w:pPr>
      <w:r>
        <w:t>automatický zoom dokumentů EUD na obrazovce</w:t>
      </w:r>
      <w:r w:rsidR="00ED0FCE">
        <w:t xml:space="preserve">, funkce zobrazení pro handicapované </w:t>
      </w:r>
      <w:r w:rsidR="00A30E70">
        <w:t>osoby (vozíčkář)</w:t>
      </w:r>
      <w:r w:rsidR="00963FF0">
        <w:t>;</w:t>
      </w:r>
    </w:p>
    <w:p w14:paraId="7A79D890" w14:textId="77777777" w:rsidR="00592308" w:rsidRPr="00592308" w:rsidRDefault="00592308" w:rsidP="00592308">
      <w:pPr>
        <w:pStyle w:val="Odstavecseseznamem"/>
        <w:numPr>
          <w:ilvl w:val="0"/>
          <w:numId w:val="8"/>
        </w:numPr>
      </w:pPr>
      <w:r w:rsidRPr="00592308">
        <w:t>lokální zpravodaj, prezentace časopisu Pětka, vysílání TV Praha (neaktivní obrazovka)</w:t>
      </w:r>
      <w:r w:rsidR="00963FF0">
        <w:t>;</w:t>
      </w:r>
    </w:p>
    <w:p w14:paraId="2F75FE0E" w14:textId="77777777" w:rsidR="000A3175" w:rsidRDefault="00592308" w:rsidP="002B1C29">
      <w:pPr>
        <w:pStyle w:val="Odstavecseseznamem"/>
        <w:numPr>
          <w:ilvl w:val="0"/>
          <w:numId w:val="8"/>
        </w:numPr>
        <w:spacing w:after="0" w:line="240" w:lineRule="auto"/>
        <w:ind w:left="714" w:hanging="357"/>
        <w:contextualSpacing w:val="0"/>
      </w:pPr>
      <w:r>
        <w:t xml:space="preserve">propagace </w:t>
      </w:r>
      <w:r w:rsidR="006774F0">
        <w:t>společenských</w:t>
      </w:r>
      <w:r>
        <w:t xml:space="preserve">, </w:t>
      </w:r>
      <w:r w:rsidRPr="002B1C29">
        <w:t>kulturních</w:t>
      </w:r>
      <w:r w:rsidR="005F514C" w:rsidRPr="002B1C29">
        <w:t xml:space="preserve"> a sportovních akcí.</w:t>
      </w:r>
    </w:p>
    <w:p w14:paraId="4CC22F7E" w14:textId="77777777" w:rsidR="002B1C29" w:rsidRPr="002B1C29" w:rsidRDefault="002B1C29" w:rsidP="002B1C29">
      <w:pPr>
        <w:pStyle w:val="Odstavecseseznamem"/>
        <w:spacing w:after="0" w:line="240" w:lineRule="auto"/>
        <w:ind w:left="714"/>
        <w:contextualSpacing w:val="0"/>
      </w:pPr>
    </w:p>
    <w:p w14:paraId="04A682D2" w14:textId="7A944D7B" w:rsidR="00075D2A" w:rsidRDefault="002B1C29" w:rsidP="002B1C29">
      <w:pPr>
        <w:tabs>
          <w:tab w:val="left" w:pos="709"/>
        </w:tabs>
        <w:spacing w:after="0" w:line="240" w:lineRule="auto"/>
        <w:jc w:val="both"/>
        <w:rPr>
          <w:b/>
          <w:u w:val="single"/>
        </w:rPr>
      </w:pPr>
      <w:r w:rsidRPr="002B1C29">
        <w:tab/>
      </w:r>
      <w:r w:rsidR="00075D2A">
        <w:rPr>
          <w:b/>
          <w:u w:val="single"/>
        </w:rPr>
        <w:t xml:space="preserve">5. </w:t>
      </w:r>
      <w:r w:rsidR="00075D2A" w:rsidRPr="00F3307B">
        <w:rPr>
          <w:b/>
          <w:u w:val="single"/>
        </w:rPr>
        <w:t>Servisní podpora</w:t>
      </w:r>
    </w:p>
    <w:p w14:paraId="0AED3F91" w14:textId="77777777" w:rsidR="002B1C29" w:rsidRPr="00075D2A" w:rsidRDefault="002B1C29" w:rsidP="002B1C29">
      <w:pPr>
        <w:tabs>
          <w:tab w:val="left" w:pos="709"/>
        </w:tabs>
        <w:spacing w:after="0" w:line="240" w:lineRule="auto"/>
        <w:jc w:val="both"/>
        <w:rPr>
          <w:b/>
          <w:u w:val="single"/>
        </w:rPr>
      </w:pPr>
    </w:p>
    <w:p w14:paraId="70AF920E" w14:textId="02DB18AE" w:rsidR="00075D2A" w:rsidRDefault="00075D2A" w:rsidP="00075D2A">
      <w:pPr>
        <w:ind w:firstLine="708"/>
        <w:rPr>
          <w:b/>
        </w:rPr>
      </w:pPr>
      <w:r w:rsidRPr="00075D2A">
        <w:rPr>
          <w:b/>
        </w:rPr>
        <w:t>Zajiště</w:t>
      </w:r>
      <w:r w:rsidR="00074819">
        <w:rPr>
          <w:b/>
        </w:rPr>
        <w:t>ní servisní podpory EÚD po dobu</w:t>
      </w:r>
      <w:r w:rsidR="00B90A09">
        <w:rPr>
          <w:b/>
        </w:rPr>
        <w:t xml:space="preserve"> </w:t>
      </w:r>
      <w:r w:rsidRPr="00075D2A">
        <w:rPr>
          <w:b/>
        </w:rPr>
        <w:t>60 měsíců</w:t>
      </w:r>
    </w:p>
    <w:p w14:paraId="136EA7C5" w14:textId="77777777" w:rsidR="00075D2A" w:rsidRDefault="00075D2A" w:rsidP="00075D2A">
      <w:pPr>
        <w:ind w:left="709"/>
      </w:pPr>
      <w:r>
        <w:t>Zajištění provozní údržby a servisu pro zabezpečení bezproblémového provozu elektronické úřední desky (EÚD) prostřednictvím aktualizace systémového prostředí (operačního systému), na jehož bázi EÚD pracuje. Zabezpečení vzdáleného pozorování funkčnosti EÚD 24 hodin denně, a při jakémkoliv nedostatku zajištění:</w:t>
      </w:r>
    </w:p>
    <w:p w14:paraId="1726E924" w14:textId="77777777" w:rsidR="00075D2A" w:rsidRDefault="00075D2A" w:rsidP="00075D2A">
      <w:pPr>
        <w:ind w:left="709"/>
      </w:pPr>
      <w:r>
        <w:t>a) odstranění poruchy do 48 hodin od signalizace dílčího výpadku zařízení nebo informačního systému (např. v případě nezveřejňování některých dat na EÚD),</w:t>
      </w:r>
    </w:p>
    <w:p w14:paraId="30D471CF" w14:textId="4ACAC2E0" w:rsidR="00BD0DDE" w:rsidRDefault="00075D2A" w:rsidP="00075D2A">
      <w:pPr>
        <w:ind w:left="709" w:hanging="1"/>
      </w:pPr>
      <w:r>
        <w:lastRenderedPageBreak/>
        <w:t>b) zprovoznění do 12 hodin od signalizace v případě celkové nefunkčnosti systému (tzn. v případě, že EÚD nebude vůbec aktivní, a to buď opravou, nebo celkovou výměnou EÚD do doby, než bude vyspecifikována závada).</w:t>
      </w:r>
    </w:p>
    <w:p w14:paraId="430C37D8" w14:textId="63517C1C" w:rsidR="00B90A09" w:rsidRDefault="00B90A09" w:rsidP="00075D2A">
      <w:pPr>
        <w:ind w:left="709" w:hanging="1"/>
        <w:rPr>
          <w:b/>
        </w:rPr>
      </w:pPr>
      <w:r w:rsidRPr="00B90A09">
        <w:rPr>
          <w:b/>
        </w:rPr>
        <w:t>Zajištění mimozáručního havarijního servisu na základě výzvy Objednatele</w:t>
      </w:r>
    </w:p>
    <w:p w14:paraId="38F1B728" w14:textId="7EF99585" w:rsidR="008D6251" w:rsidRDefault="002506D9" w:rsidP="00075D2A">
      <w:pPr>
        <w:ind w:left="709" w:hanging="1"/>
      </w:pPr>
      <w:r>
        <w:t>M</w:t>
      </w:r>
      <w:r w:rsidR="008D6251">
        <w:t xml:space="preserve">imozáruční servis (např. </w:t>
      </w:r>
      <w:r>
        <w:t xml:space="preserve">odstraňování škod </w:t>
      </w:r>
      <w:r w:rsidR="008D6251">
        <w:t>způsoben</w:t>
      </w:r>
      <w:r>
        <w:t>ých</w:t>
      </w:r>
      <w:r w:rsidR="008D6251">
        <w:t xml:space="preserve"> vandalstvím) bude </w:t>
      </w:r>
      <w:r>
        <w:t>zajištěn na základě samostatné objednávky Objednatele</w:t>
      </w:r>
      <w:r w:rsidR="00785A0E">
        <w:t>, jako samostatný obchodní případ</w:t>
      </w:r>
      <w:r>
        <w:t xml:space="preserve">. Nástup servisního technika v případě závady nahlášené v době od 7.00 do 17.00 hodin bude zajištěn do 24 hodin od písemného nahlášení Objednatele, pokud nebude </w:t>
      </w:r>
      <w:r w:rsidR="00ED5E33">
        <w:t>mezi smluvními stranami stanoveno jinak.</w:t>
      </w:r>
    </w:p>
    <w:p w14:paraId="0F57B85D" w14:textId="338B43DA" w:rsidR="00ED5E33" w:rsidRDefault="00ED5E33" w:rsidP="00075D2A">
      <w:pPr>
        <w:ind w:left="709" w:hanging="1"/>
      </w:pPr>
      <w:r>
        <w:t>Cena za zabezpečení havarijního servisu bude účtována hodinovou sazbou jednoho pracovníka Zhotovitele (dle Přílohy č. 1 – Nabídková cena) za poskytnutí:</w:t>
      </w:r>
    </w:p>
    <w:p w14:paraId="6517EA65" w14:textId="74170A44" w:rsidR="00ED5E33" w:rsidRDefault="00ED5E33" w:rsidP="00ED5E33">
      <w:pPr>
        <w:pStyle w:val="Odstavecseseznamem"/>
        <w:numPr>
          <w:ilvl w:val="0"/>
          <w:numId w:val="16"/>
        </w:numPr>
      </w:pPr>
      <w:r>
        <w:t xml:space="preserve">stavebních prací </w:t>
      </w:r>
    </w:p>
    <w:p w14:paraId="1DA058F3" w14:textId="60FDDDC5" w:rsidR="00ED5E33" w:rsidRDefault="00ED5E33" w:rsidP="00ED5E33">
      <w:pPr>
        <w:pStyle w:val="Odstavecseseznamem"/>
        <w:numPr>
          <w:ilvl w:val="0"/>
          <w:numId w:val="16"/>
        </w:numPr>
      </w:pPr>
      <w:r>
        <w:t>servisních IT prací a služeb</w:t>
      </w:r>
    </w:p>
    <w:p w14:paraId="3B646040" w14:textId="72386AA0" w:rsidR="00ED5E33" w:rsidRDefault="00780C68" w:rsidP="00075D2A">
      <w:pPr>
        <w:ind w:left="709" w:hanging="1"/>
      </w:pPr>
      <w:r>
        <w:t>V hodinové sazbě jsou zahrnuty veškeré náklady na požadované služby mimo ceny náhradních dílů, které budou účtovány dle standardního ceníku Zhotovitele či za cenu v místě a čase obvyklou.</w:t>
      </w:r>
    </w:p>
    <w:p w14:paraId="30AF7C73" w14:textId="583F04F0" w:rsidR="008D6251" w:rsidRDefault="008D6251" w:rsidP="008D6251">
      <w:pPr>
        <w:pStyle w:val="Nadpis2"/>
        <w:keepLines/>
        <w:numPr>
          <w:ilvl w:val="0"/>
          <w:numId w:val="0"/>
        </w:numPr>
        <w:shd w:val="clear" w:color="auto" w:fill="FFFFFF"/>
        <w:ind w:left="578"/>
      </w:pPr>
    </w:p>
    <w:sectPr w:rsidR="008D6251" w:rsidSect="00B84D85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095F4B5" w16cid:durableId="24C9E849"/>
  <w16cid:commentId w16cid:paraId="1996150C" w16cid:durableId="24C5FAD2"/>
  <w16cid:commentId w16cid:paraId="2DB21FA3" w16cid:durableId="24C5FBCF"/>
  <w16cid:commentId w16cid:paraId="2574857C" w16cid:durableId="24C5FC79"/>
  <w16cid:commentId w16cid:paraId="0D9649D2" w16cid:durableId="24C9E84D"/>
  <w16cid:commentId w16cid:paraId="6F00F7E0" w16cid:durableId="24C9E84E"/>
  <w16cid:commentId w16cid:paraId="4C1DF724" w16cid:durableId="24C9E84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9489E"/>
    <w:multiLevelType w:val="hybridMultilevel"/>
    <w:tmpl w:val="3E767F98"/>
    <w:lvl w:ilvl="0" w:tplc="CA3859F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E31C6B"/>
    <w:multiLevelType w:val="hybridMultilevel"/>
    <w:tmpl w:val="E0D4A86A"/>
    <w:lvl w:ilvl="0" w:tplc="040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85BBB"/>
    <w:multiLevelType w:val="hybridMultilevel"/>
    <w:tmpl w:val="0F4C464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826CD"/>
    <w:multiLevelType w:val="hybridMultilevel"/>
    <w:tmpl w:val="26701430"/>
    <w:lvl w:ilvl="0" w:tplc="01A43C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1F376B"/>
    <w:multiLevelType w:val="hybridMultilevel"/>
    <w:tmpl w:val="4CBEACD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B14C15"/>
    <w:multiLevelType w:val="hybridMultilevel"/>
    <w:tmpl w:val="079C4930"/>
    <w:lvl w:ilvl="0" w:tplc="4E1260E0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35C475F"/>
    <w:multiLevelType w:val="hybridMultilevel"/>
    <w:tmpl w:val="8C4E112A"/>
    <w:lvl w:ilvl="0" w:tplc="040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D235D99"/>
    <w:multiLevelType w:val="multilevel"/>
    <w:tmpl w:val="6298D7C6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b w:val="0"/>
        <w:i w:val="0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FD42089"/>
    <w:multiLevelType w:val="hybridMultilevel"/>
    <w:tmpl w:val="FB8EF9DA"/>
    <w:lvl w:ilvl="0" w:tplc="D6900BC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4055320"/>
    <w:multiLevelType w:val="hybridMultilevel"/>
    <w:tmpl w:val="59B4B4D2"/>
    <w:lvl w:ilvl="0" w:tplc="F8CA283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1FF11B7"/>
    <w:multiLevelType w:val="hybridMultilevel"/>
    <w:tmpl w:val="61E064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457101"/>
    <w:multiLevelType w:val="hybridMultilevel"/>
    <w:tmpl w:val="23A0F5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9D726D"/>
    <w:multiLevelType w:val="hybridMultilevel"/>
    <w:tmpl w:val="63CE4FDE"/>
    <w:lvl w:ilvl="0" w:tplc="9058F878">
      <w:start w:val="1"/>
      <w:numFmt w:val="lowerLetter"/>
      <w:pStyle w:val="Nadpis4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AC73E7"/>
    <w:multiLevelType w:val="multilevel"/>
    <w:tmpl w:val="26A877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609C09FA"/>
    <w:multiLevelType w:val="multilevel"/>
    <w:tmpl w:val="F19EDF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A3D7470"/>
    <w:multiLevelType w:val="multilevel"/>
    <w:tmpl w:val="1C3C78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B5A2C41"/>
    <w:multiLevelType w:val="hybridMultilevel"/>
    <w:tmpl w:val="DB386D2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984553"/>
    <w:multiLevelType w:val="hybridMultilevel"/>
    <w:tmpl w:val="61DA4BB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07A05"/>
    <w:multiLevelType w:val="hybridMultilevel"/>
    <w:tmpl w:val="CDD2A956"/>
    <w:lvl w:ilvl="0" w:tplc="7618D278">
      <w:start w:val="1"/>
      <w:numFmt w:val="decimal"/>
      <w:lvlText w:val="%1."/>
      <w:lvlJc w:val="left"/>
      <w:pPr>
        <w:ind w:left="144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85A755D"/>
    <w:multiLevelType w:val="hybridMultilevel"/>
    <w:tmpl w:val="8116C2C8"/>
    <w:lvl w:ilvl="0" w:tplc="F530F7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9"/>
  </w:num>
  <w:num w:numId="3">
    <w:abstractNumId w:val="2"/>
  </w:num>
  <w:num w:numId="4">
    <w:abstractNumId w:val="1"/>
  </w:num>
  <w:num w:numId="5">
    <w:abstractNumId w:val="14"/>
  </w:num>
  <w:num w:numId="6">
    <w:abstractNumId w:val="13"/>
  </w:num>
  <w:num w:numId="7">
    <w:abstractNumId w:val="4"/>
  </w:num>
  <w:num w:numId="8">
    <w:abstractNumId w:val="10"/>
  </w:num>
  <w:num w:numId="9">
    <w:abstractNumId w:val="0"/>
  </w:num>
  <w:num w:numId="10">
    <w:abstractNumId w:val="8"/>
  </w:num>
  <w:num w:numId="11">
    <w:abstractNumId w:val="18"/>
  </w:num>
  <w:num w:numId="12">
    <w:abstractNumId w:val="16"/>
  </w:num>
  <w:num w:numId="13">
    <w:abstractNumId w:val="17"/>
  </w:num>
  <w:num w:numId="14">
    <w:abstractNumId w:val="19"/>
  </w:num>
  <w:num w:numId="15">
    <w:abstractNumId w:val="3"/>
  </w:num>
  <w:num w:numId="16">
    <w:abstractNumId w:val="5"/>
  </w:num>
  <w:num w:numId="17">
    <w:abstractNumId w:val="7"/>
  </w:num>
  <w:num w:numId="18">
    <w:abstractNumId w:val="12"/>
  </w:num>
  <w:num w:numId="19">
    <w:abstractNumId w:val="12"/>
    <w:lvlOverride w:ilvl="0">
      <w:startOverride w:val="1"/>
    </w:lvlOverride>
  </w:num>
  <w:num w:numId="20">
    <w:abstractNumId w:val="11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D2F"/>
    <w:rsid w:val="000333B3"/>
    <w:rsid w:val="0004662C"/>
    <w:rsid w:val="00046DFE"/>
    <w:rsid w:val="00074819"/>
    <w:rsid w:val="00075D2A"/>
    <w:rsid w:val="0009298B"/>
    <w:rsid w:val="000A3175"/>
    <w:rsid w:val="000A4C77"/>
    <w:rsid w:val="000C16AD"/>
    <w:rsid w:val="000D76E6"/>
    <w:rsid w:val="001000F4"/>
    <w:rsid w:val="00102A66"/>
    <w:rsid w:val="00107922"/>
    <w:rsid w:val="00117C29"/>
    <w:rsid w:val="00135BCE"/>
    <w:rsid w:val="00136D2F"/>
    <w:rsid w:val="00193639"/>
    <w:rsid w:val="001C494F"/>
    <w:rsid w:val="001E16B7"/>
    <w:rsid w:val="001F3B53"/>
    <w:rsid w:val="00212CE5"/>
    <w:rsid w:val="002275F2"/>
    <w:rsid w:val="00233C95"/>
    <w:rsid w:val="002473EC"/>
    <w:rsid w:val="002506D9"/>
    <w:rsid w:val="002546EB"/>
    <w:rsid w:val="00267DFB"/>
    <w:rsid w:val="0027553E"/>
    <w:rsid w:val="00275906"/>
    <w:rsid w:val="002A39D3"/>
    <w:rsid w:val="002A6AD4"/>
    <w:rsid w:val="002B1C29"/>
    <w:rsid w:val="002D4D4A"/>
    <w:rsid w:val="002E05DB"/>
    <w:rsid w:val="00333DB1"/>
    <w:rsid w:val="00366459"/>
    <w:rsid w:val="00376C80"/>
    <w:rsid w:val="003900B6"/>
    <w:rsid w:val="00390451"/>
    <w:rsid w:val="00391BA2"/>
    <w:rsid w:val="003A130C"/>
    <w:rsid w:val="003A5024"/>
    <w:rsid w:val="003C64F3"/>
    <w:rsid w:val="003F2F34"/>
    <w:rsid w:val="003F3F81"/>
    <w:rsid w:val="003F45A8"/>
    <w:rsid w:val="00411A87"/>
    <w:rsid w:val="00414B84"/>
    <w:rsid w:val="00423AD4"/>
    <w:rsid w:val="00431B25"/>
    <w:rsid w:val="0046235D"/>
    <w:rsid w:val="00466316"/>
    <w:rsid w:val="0049445A"/>
    <w:rsid w:val="004C6D12"/>
    <w:rsid w:val="004D6294"/>
    <w:rsid w:val="00501DB9"/>
    <w:rsid w:val="00502499"/>
    <w:rsid w:val="00503368"/>
    <w:rsid w:val="005067DA"/>
    <w:rsid w:val="00517378"/>
    <w:rsid w:val="00522757"/>
    <w:rsid w:val="00543E46"/>
    <w:rsid w:val="0054747B"/>
    <w:rsid w:val="00562D93"/>
    <w:rsid w:val="005704AD"/>
    <w:rsid w:val="0057098C"/>
    <w:rsid w:val="00592308"/>
    <w:rsid w:val="005A0832"/>
    <w:rsid w:val="005A2F8C"/>
    <w:rsid w:val="005B460F"/>
    <w:rsid w:val="005C31A9"/>
    <w:rsid w:val="005E6CCF"/>
    <w:rsid w:val="005F514C"/>
    <w:rsid w:val="00603073"/>
    <w:rsid w:val="0060600E"/>
    <w:rsid w:val="00626551"/>
    <w:rsid w:val="00641969"/>
    <w:rsid w:val="00651B2B"/>
    <w:rsid w:val="006655B7"/>
    <w:rsid w:val="00671C90"/>
    <w:rsid w:val="006774F0"/>
    <w:rsid w:val="00691D19"/>
    <w:rsid w:val="006974A7"/>
    <w:rsid w:val="006B1F1A"/>
    <w:rsid w:val="006E2CCC"/>
    <w:rsid w:val="006E62D5"/>
    <w:rsid w:val="006F1911"/>
    <w:rsid w:val="006F3169"/>
    <w:rsid w:val="006F322D"/>
    <w:rsid w:val="0071362C"/>
    <w:rsid w:val="00726662"/>
    <w:rsid w:val="00740767"/>
    <w:rsid w:val="00741BC1"/>
    <w:rsid w:val="007424CF"/>
    <w:rsid w:val="00743520"/>
    <w:rsid w:val="00747DAE"/>
    <w:rsid w:val="00750849"/>
    <w:rsid w:val="007753B1"/>
    <w:rsid w:val="00776694"/>
    <w:rsid w:val="007778A2"/>
    <w:rsid w:val="00780C68"/>
    <w:rsid w:val="00785A0E"/>
    <w:rsid w:val="00795564"/>
    <w:rsid w:val="007E5BB0"/>
    <w:rsid w:val="00821E58"/>
    <w:rsid w:val="008242C8"/>
    <w:rsid w:val="00826DD9"/>
    <w:rsid w:val="008316C2"/>
    <w:rsid w:val="008317D4"/>
    <w:rsid w:val="008402DC"/>
    <w:rsid w:val="00853330"/>
    <w:rsid w:val="008567CA"/>
    <w:rsid w:val="00875F1D"/>
    <w:rsid w:val="008945EA"/>
    <w:rsid w:val="008D1461"/>
    <w:rsid w:val="008D6251"/>
    <w:rsid w:val="008E3142"/>
    <w:rsid w:val="008F28E4"/>
    <w:rsid w:val="008F3819"/>
    <w:rsid w:val="00904842"/>
    <w:rsid w:val="009149AA"/>
    <w:rsid w:val="009520B9"/>
    <w:rsid w:val="00963FF0"/>
    <w:rsid w:val="00976041"/>
    <w:rsid w:val="00992716"/>
    <w:rsid w:val="009D4582"/>
    <w:rsid w:val="009F1C30"/>
    <w:rsid w:val="009F4BC6"/>
    <w:rsid w:val="00A03510"/>
    <w:rsid w:val="00A30E70"/>
    <w:rsid w:val="00A31DBC"/>
    <w:rsid w:val="00A46037"/>
    <w:rsid w:val="00A74AD5"/>
    <w:rsid w:val="00A916AE"/>
    <w:rsid w:val="00AC6D94"/>
    <w:rsid w:val="00AE6437"/>
    <w:rsid w:val="00B05D91"/>
    <w:rsid w:val="00B1220F"/>
    <w:rsid w:val="00B55575"/>
    <w:rsid w:val="00B633FB"/>
    <w:rsid w:val="00B84D85"/>
    <w:rsid w:val="00B87500"/>
    <w:rsid w:val="00B90A09"/>
    <w:rsid w:val="00B91C19"/>
    <w:rsid w:val="00BA2263"/>
    <w:rsid w:val="00BB3679"/>
    <w:rsid w:val="00BD0DDE"/>
    <w:rsid w:val="00BE36C8"/>
    <w:rsid w:val="00BF1C8E"/>
    <w:rsid w:val="00BF7EFD"/>
    <w:rsid w:val="00C10411"/>
    <w:rsid w:val="00C15619"/>
    <w:rsid w:val="00C34591"/>
    <w:rsid w:val="00C35055"/>
    <w:rsid w:val="00C62598"/>
    <w:rsid w:val="00C65DC6"/>
    <w:rsid w:val="00C7097A"/>
    <w:rsid w:val="00C75F70"/>
    <w:rsid w:val="00C814B7"/>
    <w:rsid w:val="00C84BCB"/>
    <w:rsid w:val="00CB518D"/>
    <w:rsid w:val="00CE31A4"/>
    <w:rsid w:val="00CF37E0"/>
    <w:rsid w:val="00D01DA4"/>
    <w:rsid w:val="00D1054C"/>
    <w:rsid w:val="00D12B1D"/>
    <w:rsid w:val="00D1601B"/>
    <w:rsid w:val="00D5373B"/>
    <w:rsid w:val="00D710F6"/>
    <w:rsid w:val="00D756E2"/>
    <w:rsid w:val="00D937BD"/>
    <w:rsid w:val="00DB0803"/>
    <w:rsid w:val="00DB68D4"/>
    <w:rsid w:val="00DD1708"/>
    <w:rsid w:val="00DD38AF"/>
    <w:rsid w:val="00DE0EF0"/>
    <w:rsid w:val="00DE63D6"/>
    <w:rsid w:val="00DF2797"/>
    <w:rsid w:val="00DF6C7E"/>
    <w:rsid w:val="00E0335E"/>
    <w:rsid w:val="00E27740"/>
    <w:rsid w:val="00E5138C"/>
    <w:rsid w:val="00E7095C"/>
    <w:rsid w:val="00E8061E"/>
    <w:rsid w:val="00E80DA6"/>
    <w:rsid w:val="00E96A65"/>
    <w:rsid w:val="00EA2530"/>
    <w:rsid w:val="00EB79DF"/>
    <w:rsid w:val="00ED0FCE"/>
    <w:rsid w:val="00ED425C"/>
    <w:rsid w:val="00ED5E33"/>
    <w:rsid w:val="00F02EAA"/>
    <w:rsid w:val="00F03C4E"/>
    <w:rsid w:val="00F13CDC"/>
    <w:rsid w:val="00F21FDD"/>
    <w:rsid w:val="00F25397"/>
    <w:rsid w:val="00F27A6C"/>
    <w:rsid w:val="00F3307B"/>
    <w:rsid w:val="00F47C01"/>
    <w:rsid w:val="00F5256C"/>
    <w:rsid w:val="00F57CEC"/>
    <w:rsid w:val="00F8009B"/>
    <w:rsid w:val="00F815B2"/>
    <w:rsid w:val="00FA55BC"/>
    <w:rsid w:val="00FD109E"/>
    <w:rsid w:val="00FE2DF0"/>
    <w:rsid w:val="00FF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16BA0"/>
  <w15:chartTrackingRefBased/>
  <w15:docId w15:val="{CBC2CB16-C5DA-4E9D-8C93-4CD04554E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uiPriority w:val="9"/>
    <w:qFormat/>
    <w:rsid w:val="005C31A9"/>
    <w:pPr>
      <w:keepNext/>
      <w:numPr>
        <w:numId w:val="17"/>
      </w:numPr>
      <w:spacing w:before="480" w:after="240" w:line="276" w:lineRule="auto"/>
      <w:ind w:left="567" w:hanging="567"/>
      <w:jc w:val="both"/>
      <w:outlineLvl w:val="0"/>
    </w:pPr>
    <w:rPr>
      <w:rFonts w:ascii="Arial" w:eastAsiaTheme="majorEastAsia" w:hAnsi="Arial" w:cstheme="majorBidi"/>
      <w:b/>
      <w:bCs/>
      <w:caps/>
      <w:sz w:val="20"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uiPriority w:val="9"/>
    <w:unhideWhenUsed/>
    <w:qFormat/>
    <w:rsid w:val="005C31A9"/>
    <w:pPr>
      <w:numPr>
        <w:ilvl w:val="1"/>
        <w:numId w:val="17"/>
      </w:numPr>
      <w:spacing w:after="120" w:line="276" w:lineRule="auto"/>
      <w:ind w:left="567" w:hanging="567"/>
      <w:jc w:val="both"/>
      <w:outlineLvl w:val="1"/>
    </w:pPr>
    <w:rPr>
      <w:rFonts w:ascii="Arial" w:eastAsiaTheme="majorEastAsia" w:hAnsi="Arial" w:cstheme="majorBidi"/>
      <w:bCs/>
      <w:sz w:val="20"/>
      <w:szCs w:val="26"/>
      <w:lang w:eastAsia="cs-CZ"/>
    </w:rPr>
  </w:style>
  <w:style w:type="paragraph" w:styleId="Nadpis3">
    <w:name w:val="heading 3"/>
    <w:aliases w:val="Nadpis 3 - Pododstavec,Podkapitola2,H3,V_Head3,h3,h3 sub heading,(Alt+3),Table Attribute He..."/>
    <w:basedOn w:val="Normln"/>
    <w:next w:val="Normln"/>
    <w:link w:val="Nadpis3Char"/>
    <w:uiPriority w:val="9"/>
    <w:unhideWhenUsed/>
    <w:qFormat/>
    <w:rsid w:val="005C31A9"/>
    <w:pPr>
      <w:numPr>
        <w:ilvl w:val="2"/>
        <w:numId w:val="17"/>
      </w:numPr>
      <w:spacing w:after="120" w:line="276" w:lineRule="auto"/>
      <w:ind w:left="1134" w:hanging="567"/>
      <w:jc w:val="both"/>
      <w:outlineLvl w:val="2"/>
    </w:pPr>
    <w:rPr>
      <w:rFonts w:ascii="Arial" w:eastAsiaTheme="majorEastAsia" w:hAnsi="Arial" w:cstheme="majorBidi"/>
      <w:bCs/>
      <w:sz w:val="20"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unhideWhenUsed/>
    <w:qFormat/>
    <w:rsid w:val="005C31A9"/>
    <w:pPr>
      <w:numPr>
        <w:numId w:val="18"/>
      </w:numPr>
      <w:spacing w:after="120" w:line="276" w:lineRule="auto"/>
      <w:ind w:left="1134" w:hanging="567"/>
      <w:jc w:val="both"/>
      <w:outlineLvl w:val="3"/>
    </w:pPr>
    <w:rPr>
      <w:rFonts w:ascii="Arial" w:eastAsiaTheme="majorEastAsia" w:hAnsi="Arial" w:cstheme="majorBidi"/>
      <w:bCs/>
      <w:iCs/>
      <w:sz w:val="20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5C31A9"/>
    <w:pPr>
      <w:keepNext/>
      <w:keepLines/>
      <w:numPr>
        <w:ilvl w:val="4"/>
        <w:numId w:val="17"/>
      </w:numPr>
      <w:spacing w:before="200" w:after="0" w:line="276" w:lineRule="auto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0"/>
      <w:lang w:eastAsia="cs-CZ"/>
    </w:rPr>
  </w:style>
  <w:style w:type="paragraph" w:styleId="Nadpis6">
    <w:name w:val="heading 6"/>
    <w:basedOn w:val="Normln"/>
    <w:next w:val="Normln"/>
    <w:link w:val="Nadpis6Char"/>
    <w:unhideWhenUsed/>
    <w:qFormat/>
    <w:rsid w:val="005C31A9"/>
    <w:pPr>
      <w:keepNext/>
      <w:keepLines/>
      <w:numPr>
        <w:ilvl w:val="5"/>
        <w:numId w:val="17"/>
      </w:numPr>
      <w:spacing w:before="200" w:after="0" w:line="276" w:lineRule="auto"/>
      <w:jc w:val="both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  <w:lang w:eastAsia="cs-CZ"/>
    </w:rPr>
  </w:style>
  <w:style w:type="paragraph" w:styleId="Nadpis7">
    <w:name w:val="heading 7"/>
    <w:basedOn w:val="Normln"/>
    <w:next w:val="Normln"/>
    <w:link w:val="Nadpis7Char"/>
    <w:semiHidden/>
    <w:unhideWhenUsed/>
    <w:qFormat/>
    <w:rsid w:val="005C31A9"/>
    <w:pPr>
      <w:keepNext/>
      <w:keepLines/>
      <w:numPr>
        <w:ilvl w:val="6"/>
        <w:numId w:val="17"/>
      </w:numPr>
      <w:spacing w:before="200" w:after="0" w:line="276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cs-CZ"/>
    </w:rPr>
  </w:style>
  <w:style w:type="paragraph" w:styleId="Nadpis8">
    <w:name w:val="heading 8"/>
    <w:basedOn w:val="Normln"/>
    <w:next w:val="Normln"/>
    <w:link w:val="Nadpis8Char"/>
    <w:semiHidden/>
    <w:unhideWhenUsed/>
    <w:qFormat/>
    <w:rsid w:val="005C31A9"/>
    <w:pPr>
      <w:keepNext/>
      <w:keepLines/>
      <w:numPr>
        <w:ilvl w:val="7"/>
        <w:numId w:val="17"/>
      </w:numPr>
      <w:spacing w:before="200" w:after="0" w:line="276" w:lineRule="auto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cs-CZ"/>
    </w:rPr>
  </w:style>
  <w:style w:type="paragraph" w:styleId="Nadpis9">
    <w:name w:val="heading 9"/>
    <w:basedOn w:val="Normln"/>
    <w:next w:val="Normln"/>
    <w:link w:val="Nadpis9Char"/>
    <w:semiHidden/>
    <w:unhideWhenUsed/>
    <w:qFormat/>
    <w:rsid w:val="005C31A9"/>
    <w:pPr>
      <w:keepNext/>
      <w:keepLines/>
      <w:numPr>
        <w:ilvl w:val="8"/>
        <w:numId w:val="17"/>
      </w:numPr>
      <w:spacing w:before="200" w:after="0" w:line="276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36D2F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C1561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1561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1561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1561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15619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156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15619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uiPriority w:val="9"/>
    <w:rsid w:val="005C31A9"/>
    <w:rPr>
      <w:rFonts w:ascii="Arial" w:eastAsiaTheme="majorEastAsia" w:hAnsi="Arial" w:cstheme="majorBidi"/>
      <w:b/>
      <w:bCs/>
      <w:caps/>
      <w:sz w:val="20"/>
      <w:szCs w:val="28"/>
      <w:lang w:eastAsia="cs-CZ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5C31A9"/>
    <w:rPr>
      <w:rFonts w:ascii="Arial" w:eastAsiaTheme="majorEastAsia" w:hAnsi="Arial" w:cstheme="majorBidi"/>
      <w:bCs/>
      <w:sz w:val="20"/>
      <w:szCs w:val="26"/>
      <w:lang w:eastAsia="cs-CZ"/>
    </w:rPr>
  </w:style>
  <w:style w:type="character" w:customStyle="1" w:styleId="Nadpis3Char">
    <w:name w:val="Nadpis 3 Char"/>
    <w:aliases w:val="Nadpis 3 - Pododstavec Char,Podkapitola2 Char,H3 Char,V_Head3 Char,h3 Char,h3 sub heading Char,(Alt+3) Char,Table Attribute He... Char"/>
    <w:basedOn w:val="Standardnpsmoodstavce"/>
    <w:link w:val="Nadpis3"/>
    <w:uiPriority w:val="9"/>
    <w:rsid w:val="005C31A9"/>
    <w:rPr>
      <w:rFonts w:ascii="Arial" w:eastAsiaTheme="majorEastAsia" w:hAnsi="Arial" w:cstheme="majorBidi"/>
      <w:bCs/>
      <w:sz w:val="20"/>
      <w:lang w:eastAsia="cs-CZ"/>
    </w:rPr>
  </w:style>
  <w:style w:type="character" w:customStyle="1" w:styleId="Nadpis4Char">
    <w:name w:val="Nadpis 4 Char"/>
    <w:basedOn w:val="Standardnpsmoodstavce"/>
    <w:link w:val="Nadpis4"/>
    <w:uiPriority w:val="99"/>
    <w:rsid w:val="005C31A9"/>
    <w:rPr>
      <w:rFonts w:ascii="Arial" w:eastAsiaTheme="majorEastAsia" w:hAnsi="Arial" w:cstheme="majorBidi"/>
      <w:bCs/>
      <w:iCs/>
      <w:sz w:val="20"/>
      <w:lang w:eastAsia="cs-CZ"/>
    </w:rPr>
  </w:style>
  <w:style w:type="character" w:customStyle="1" w:styleId="Nadpis5Char">
    <w:name w:val="Nadpis 5 Char"/>
    <w:basedOn w:val="Standardnpsmoodstavce"/>
    <w:link w:val="Nadpis5"/>
    <w:uiPriority w:val="99"/>
    <w:rsid w:val="005C31A9"/>
    <w:rPr>
      <w:rFonts w:asciiTheme="majorHAnsi" w:eastAsiaTheme="majorEastAsia" w:hAnsiTheme="majorHAnsi" w:cstheme="majorBidi"/>
      <w:color w:val="1F4D78" w:themeColor="accent1" w:themeShade="7F"/>
      <w:sz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5C31A9"/>
    <w:rPr>
      <w:rFonts w:asciiTheme="majorHAnsi" w:eastAsiaTheme="majorEastAsia" w:hAnsiTheme="majorHAnsi" w:cstheme="majorBidi"/>
      <w:i/>
      <w:iCs/>
      <w:color w:val="1F4D78" w:themeColor="accent1" w:themeShade="7F"/>
      <w:sz w:val="20"/>
      <w:lang w:eastAsia="cs-CZ"/>
    </w:rPr>
  </w:style>
  <w:style w:type="character" w:customStyle="1" w:styleId="Nadpis7Char">
    <w:name w:val="Nadpis 7 Char"/>
    <w:basedOn w:val="Standardnpsmoodstavce"/>
    <w:link w:val="Nadpis7"/>
    <w:semiHidden/>
    <w:rsid w:val="005C31A9"/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cs-CZ"/>
    </w:rPr>
  </w:style>
  <w:style w:type="character" w:customStyle="1" w:styleId="Nadpis8Char">
    <w:name w:val="Nadpis 8 Char"/>
    <w:basedOn w:val="Standardnpsmoodstavce"/>
    <w:link w:val="Nadpis8"/>
    <w:semiHidden/>
    <w:rsid w:val="005C31A9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semiHidden/>
    <w:rsid w:val="005C31A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4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713</Words>
  <Characters>4208</Characters>
  <Application>Microsoft Office Word</Application>
  <DocSecurity>4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Šimko Pavol</dc:creator>
  <cp:keywords/>
  <dc:description/>
  <cp:lastModifiedBy>Vondráček Milan</cp:lastModifiedBy>
  <cp:revision>2</cp:revision>
  <cp:lastPrinted>2021-10-07T16:16:00Z</cp:lastPrinted>
  <dcterms:created xsi:type="dcterms:W3CDTF">2021-10-11T13:20:00Z</dcterms:created>
  <dcterms:modified xsi:type="dcterms:W3CDTF">2021-10-11T13:20:00Z</dcterms:modified>
</cp:coreProperties>
</file>